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2CD0" w14:textId="714C84FA" w:rsidR="00F773B3" w:rsidRDefault="00AC6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9703749"/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жылға арналған «Ақмола облысы білім басқармасының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Астрахан</w:t>
      </w:r>
      <w:r>
        <w:rPr>
          <w:rFonts w:ascii="Times New Roman" w:hAnsi="Times New Roman" w:cs="Times New Roman"/>
          <w:b/>
          <w:sz w:val="28"/>
          <w:szCs w:val="28"/>
        </w:rPr>
        <w:t xml:space="preserve"> ауданы бойынша білім бөлімі</w:t>
      </w:r>
      <w:r w:rsidR="0068752A">
        <w:rPr>
          <w:rFonts w:ascii="Times New Roman" w:hAnsi="Times New Roman" w:cs="Times New Roman"/>
          <w:b/>
          <w:sz w:val="28"/>
          <w:szCs w:val="28"/>
        </w:rPr>
        <w:t>н</w:t>
      </w:r>
      <w:r w:rsidR="00687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ің </w:t>
      </w:r>
      <w:r w:rsidR="00210107">
        <w:rPr>
          <w:rFonts w:ascii="Times New Roman" w:hAnsi="Times New Roman" w:cs="Times New Roman"/>
          <w:b/>
          <w:sz w:val="28"/>
          <w:szCs w:val="28"/>
          <w:lang w:val="kk-KZ"/>
        </w:rPr>
        <w:t>Қаракөл</w:t>
      </w:r>
      <w:r w:rsidR="00687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ауылының </w:t>
      </w:r>
      <w:r w:rsidR="00210107"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r w:rsidR="00687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 білім беретін мектебі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87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</w:t>
      </w:r>
      <w:r>
        <w:rPr>
          <w:rFonts w:ascii="Times New Roman" w:hAnsi="Times New Roman" w:cs="Times New Roman"/>
          <w:b/>
          <w:sz w:val="28"/>
          <w:szCs w:val="28"/>
        </w:rPr>
        <w:t xml:space="preserve"> мемлекеттік мекемесінің мемлекеттік қызметтер көрсету саласындағы қызметі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есебін көпшілік </w:t>
      </w:r>
      <w:r>
        <w:rPr>
          <w:rFonts w:ascii="Times New Roman" w:hAnsi="Times New Roman" w:cs="Times New Roman"/>
          <w:b/>
          <w:sz w:val="28"/>
          <w:szCs w:val="28"/>
        </w:rPr>
        <w:t>талқылау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b/>
          <w:sz w:val="28"/>
          <w:szCs w:val="28"/>
        </w:rPr>
        <w:t xml:space="preserve"> өткізу қорытындысы туралы қорытынды </w:t>
      </w:r>
    </w:p>
    <w:bookmarkEnd w:id="0"/>
    <w:p w14:paraId="7CA10931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EA90A4" w14:textId="77777777" w:rsidR="00F773B3" w:rsidRDefault="00AC6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1. Көпшілік талқылауды өткізу күні: 2026 жылғы 1 наурыздан – 30 наурыз аралығында.</w:t>
      </w:r>
    </w:p>
    <w:p w14:paraId="3AA3DB77" w14:textId="3155F959" w:rsidR="0068752A" w:rsidRDefault="00AC6C14">
      <w:pPr>
        <w:spacing w:after="0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2. Көпшілік талқылауды өткізу әдісі: </w:t>
      </w:r>
      <w:bookmarkStart w:id="1" w:name="_Hlk99703967"/>
      <w:r w:rsidR="0068752A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«Ақмола облысы білім басқармасының Астрахан ауданы бойынша білім бөлімінің </w:t>
      </w:r>
      <w:r w:rsidR="00210107">
        <w:rPr>
          <w:rFonts w:ascii="Times New Roman" w:hAnsi="Times New Roman" w:cs="Times New Roman"/>
          <w:bCs/>
          <w:sz w:val="28"/>
          <w:szCs w:val="28"/>
          <w:lang w:val="kk-KZ"/>
        </w:rPr>
        <w:t>Қаракөл</w:t>
      </w:r>
      <w:r w:rsidR="0068752A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ауылының </w:t>
      </w:r>
      <w:r w:rsidR="00210107">
        <w:rPr>
          <w:rFonts w:ascii="Times New Roman" w:hAnsi="Times New Roman" w:cs="Times New Roman"/>
          <w:bCs/>
          <w:sz w:val="28"/>
          <w:szCs w:val="28"/>
          <w:lang w:val="kk-KZ"/>
        </w:rPr>
        <w:t>негізгі</w:t>
      </w:r>
      <w:r w:rsidR="0068752A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орта білім беретін мектебі» коммуналдық мемлекеттік мекемесінің</w:t>
      </w:r>
      <w:r w:rsidR="0068752A" w:rsidRPr="00687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сайтында </w:t>
      </w:r>
      <w:bookmarkEnd w:id="1"/>
      <w:r w:rsidR="00210107">
        <w:rPr>
          <w:rFonts w:ascii="Times New Roman" w:hAnsi="Times New Roman" w:cs="Times New Roman"/>
          <w:sz w:val="28"/>
        </w:rPr>
        <w:fldChar w:fldCharType="begin"/>
      </w:r>
      <w:r w:rsidR="00210107" w:rsidRPr="00210107">
        <w:rPr>
          <w:rFonts w:ascii="Times New Roman" w:hAnsi="Times New Roman" w:cs="Times New Roman"/>
          <w:sz w:val="28"/>
          <w:lang w:val="kk-KZ"/>
        </w:rPr>
        <w:instrText>HYPERLINK "http://sc0020.astrahanka.aqmoedu.kz/content/gosudarstvennye-uslugi-754"</w:instrText>
      </w:r>
      <w:r w:rsidR="00210107">
        <w:rPr>
          <w:rFonts w:ascii="Times New Roman" w:hAnsi="Times New Roman" w:cs="Times New Roman"/>
          <w:sz w:val="28"/>
        </w:rPr>
      </w:r>
      <w:r w:rsidR="00210107">
        <w:rPr>
          <w:rFonts w:ascii="Times New Roman" w:hAnsi="Times New Roman" w:cs="Times New Roman"/>
          <w:sz w:val="28"/>
        </w:rPr>
        <w:fldChar w:fldCharType="separate"/>
      </w:r>
      <w:r w:rsidR="00210107" w:rsidRPr="00210107">
        <w:rPr>
          <w:rStyle w:val="a3"/>
          <w:rFonts w:ascii="Times New Roman" w:hAnsi="Times New Roman" w:cs="Times New Roman"/>
          <w:sz w:val="28"/>
          <w:lang w:val="kk-KZ"/>
        </w:rPr>
        <w:t>http://sc0020.astrahanka.aqmoedu.kz/content/gosudarstvennye-uslugi-754</w:t>
      </w:r>
      <w:r w:rsidR="00210107">
        <w:rPr>
          <w:rFonts w:ascii="Times New Roman" w:hAnsi="Times New Roman" w:cs="Times New Roman"/>
          <w:sz w:val="28"/>
        </w:rPr>
        <w:fldChar w:fldCharType="end"/>
      </w:r>
    </w:p>
    <w:p w14:paraId="3F9A4281" w14:textId="34CC49C4" w:rsidR="0068752A" w:rsidRDefault="00AC6C14" w:rsidP="0068752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Көпшілік талқылау өткізі туралы хабарландыру әдісі: 2026 жылғы                     17 ақпан </w:t>
      </w:r>
      <w:r w:rsidR="0068752A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«Ақмола облысы білім басқармасының Астрахан ауданы бойынша білім бөлімінің </w:t>
      </w:r>
      <w:r w:rsidR="00210107">
        <w:rPr>
          <w:rFonts w:ascii="Times New Roman" w:hAnsi="Times New Roman" w:cs="Times New Roman"/>
          <w:bCs/>
          <w:sz w:val="28"/>
          <w:szCs w:val="28"/>
          <w:lang w:val="kk-KZ"/>
        </w:rPr>
        <w:t>Қаракөл</w:t>
      </w:r>
      <w:r w:rsidR="0068752A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ауылының </w:t>
      </w:r>
      <w:r w:rsidR="00210107">
        <w:rPr>
          <w:rFonts w:ascii="Times New Roman" w:hAnsi="Times New Roman" w:cs="Times New Roman"/>
          <w:bCs/>
          <w:sz w:val="28"/>
          <w:szCs w:val="28"/>
          <w:lang w:val="kk-KZ"/>
        </w:rPr>
        <w:t>негізгі</w:t>
      </w:r>
      <w:r w:rsidR="0068752A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орта білім беретін мектебі» коммуналдық мемлекеттік мекемесінің</w:t>
      </w:r>
      <w:r w:rsidR="0068752A" w:rsidRPr="006875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сайтында </w:t>
      </w:r>
      <w:hyperlink r:id="rId6" w:history="1">
        <w:r w:rsidR="00210107" w:rsidRPr="00210107">
          <w:rPr>
            <w:rStyle w:val="a3"/>
            <w:rFonts w:ascii="Times New Roman" w:hAnsi="Times New Roman" w:cs="Times New Roman"/>
            <w:sz w:val="28"/>
            <w:lang w:val="kk-KZ"/>
          </w:rPr>
          <w:t>http://sc0020.astrahanka.aqmoedu.kz/content/gosudarstvennye-uslugi-754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D9B36F2" w14:textId="1D3D9449" w:rsidR="00F773B3" w:rsidRDefault="00AC6C14" w:rsidP="00687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Көпшілік талқылау қатысушыларының ұсыныстары және (немесе) ескертулер тізімі: </w:t>
      </w:r>
      <w:r w:rsidR="00A91BB5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«Ақмола облысы білім басқармасының Астрахан ауданы бойынша білім бөлімінің </w:t>
      </w:r>
      <w:r w:rsidR="00210107">
        <w:rPr>
          <w:rFonts w:ascii="Times New Roman" w:hAnsi="Times New Roman" w:cs="Times New Roman"/>
          <w:bCs/>
          <w:sz w:val="28"/>
          <w:szCs w:val="28"/>
          <w:lang w:val="kk-KZ"/>
        </w:rPr>
        <w:t>Қаракөл</w:t>
      </w:r>
      <w:r w:rsidR="00A91BB5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ауылының </w:t>
      </w:r>
      <w:r w:rsidR="00210107">
        <w:rPr>
          <w:rFonts w:ascii="Times New Roman" w:hAnsi="Times New Roman" w:cs="Times New Roman"/>
          <w:bCs/>
          <w:sz w:val="28"/>
          <w:szCs w:val="28"/>
          <w:lang w:val="kk-KZ"/>
        </w:rPr>
        <w:t>негізгі</w:t>
      </w:r>
      <w:r w:rsidR="00A91BB5" w:rsidRPr="0068752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орта білім беретін мектебі» коммуналдық мемлекеттік </w:t>
      </w:r>
      <w:r>
        <w:rPr>
          <w:rFonts w:ascii="Times New Roman" w:hAnsi="Times New Roman" w:cs="Times New Roman"/>
          <w:sz w:val="28"/>
          <w:szCs w:val="28"/>
          <w:lang w:val="kk-KZ"/>
        </w:rPr>
        <w:t>мекемесінде 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0697B40A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F773B3" w14:paraId="4D849028" w14:textId="77777777">
        <w:tc>
          <w:tcPr>
            <w:tcW w:w="421" w:type="dxa"/>
          </w:tcPr>
          <w:p w14:paraId="04E29A1C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043ED9AD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7A31697B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54A89742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62BF9751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6B1CDE2F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F773B3" w14:paraId="10582194" w14:textId="77777777">
        <w:tc>
          <w:tcPr>
            <w:tcW w:w="421" w:type="dxa"/>
          </w:tcPr>
          <w:p w14:paraId="719B3BB3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6B4E34D1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324D1A42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52F511D8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1EBA6A55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08DF0B4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F773B3" w14:paraId="2A7717FA" w14:textId="77777777">
        <w:tc>
          <w:tcPr>
            <w:tcW w:w="421" w:type="dxa"/>
          </w:tcPr>
          <w:p w14:paraId="200CEBBB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2ABC2AEB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0FC745E0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6AD0674F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8181FBC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308647A3" w14:textId="77777777" w:rsidR="00F773B3" w:rsidRDefault="00AC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35DF8A8B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D2BD3A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B245E4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302447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EC9993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CC77D1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31D577C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7B1D943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CE88F13" w14:textId="77777777" w:rsidR="00F773B3" w:rsidRDefault="00F773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sectPr w:rsidR="00F773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762C" w14:textId="77777777" w:rsidR="007961FE" w:rsidRDefault="007961FE">
      <w:pPr>
        <w:spacing w:line="240" w:lineRule="auto"/>
      </w:pPr>
      <w:r>
        <w:separator/>
      </w:r>
    </w:p>
  </w:endnote>
  <w:endnote w:type="continuationSeparator" w:id="0">
    <w:p w14:paraId="6BD4902E" w14:textId="77777777" w:rsidR="007961FE" w:rsidRDefault="00796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DCED" w14:textId="77777777" w:rsidR="007961FE" w:rsidRDefault="007961FE">
      <w:pPr>
        <w:spacing w:after="0"/>
      </w:pPr>
      <w:r>
        <w:separator/>
      </w:r>
    </w:p>
  </w:footnote>
  <w:footnote w:type="continuationSeparator" w:id="0">
    <w:p w14:paraId="75204577" w14:textId="77777777" w:rsidR="007961FE" w:rsidRDefault="007961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36"/>
    <w:rsid w:val="0004144E"/>
    <w:rsid w:val="001F1D97"/>
    <w:rsid w:val="00210107"/>
    <w:rsid w:val="00246C75"/>
    <w:rsid w:val="002672AB"/>
    <w:rsid w:val="002E77BE"/>
    <w:rsid w:val="002F3734"/>
    <w:rsid w:val="00327BB3"/>
    <w:rsid w:val="003333C1"/>
    <w:rsid w:val="00352120"/>
    <w:rsid w:val="00355DDD"/>
    <w:rsid w:val="00441C05"/>
    <w:rsid w:val="00447FE8"/>
    <w:rsid w:val="00492DF4"/>
    <w:rsid w:val="00496FD4"/>
    <w:rsid w:val="00633D35"/>
    <w:rsid w:val="00675F36"/>
    <w:rsid w:val="0068752A"/>
    <w:rsid w:val="007961FE"/>
    <w:rsid w:val="007B1594"/>
    <w:rsid w:val="00844F2C"/>
    <w:rsid w:val="008A0A13"/>
    <w:rsid w:val="008A5FE1"/>
    <w:rsid w:val="008F446B"/>
    <w:rsid w:val="00A91BB5"/>
    <w:rsid w:val="00AC38BC"/>
    <w:rsid w:val="00AC6C14"/>
    <w:rsid w:val="00AE033F"/>
    <w:rsid w:val="00AF7B36"/>
    <w:rsid w:val="00B433D5"/>
    <w:rsid w:val="00B77537"/>
    <w:rsid w:val="00BA7F5D"/>
    <w:rsid w:val="00C308C9"/>
    <w:rsid w:val="00D621E1"/>
    <w:rsid w:val="00D64CAD"/>
    <w:rsid w:val="00DF11F4"/>
    <w:rsid w:val="00E310D2"/>
    <w:rsid w:val="00F44318"/>
    <w:rsid w:val="00F60B67"/>
    <w:rsid w:val="00F71945"/>
    <w:rsid w:val="00F7254C"/>
    <w:rsid w:val="00F773B3"/>
    <w:rsid w:val="039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D643"/>
  <w15:docId w15:val="{5165A128-2232-455F-A1DA-1D67DB25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68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0020.astrahanka.aqmoedu.kz/content/gosudarstvennye-uslugi-7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Старовойтова</cp:lastModifiedBy>
  <cp:revision>11</cp:revision>
  <cp:lastPrinted>2025-03-18T04:18:00Z</cp:lastPrinted>
  <dcterms:created xsi:type="dcterms:W3CDTF">2025-01-27T11:40:00Z</dcterms:created>
  <dcterms:modified xsi:type="dcterms:W3CDTF">2026-03-31T04:12:00Z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F20BBABB9F1C4FD5B0CC939374D8125B_12</vt:lpwstr>
  </property>
</Properties>
</file>